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Times New Roman" w:hAnsi="Times New Roman" w:eastAsia="黑体" w:cs="Times New Roman"/>
          <w:color w:val="auto"/>
          <w:kern w:val="2"/>
          <w:sz w:val="44"/>
          <w:szCs w:val="44"/>
        </w:rPr>
      </w:pPr>
      <w:r>
        <w:rPr>
          <w:rFonts w:ascii="Times New Roman" w:hAnsi="Times New Roman" w:eastAsia="黑体" w:cs="Times New Roman"/>
          <w:color w:val="auto"/>
          <w:kern w:val="2"/>
          <w:sz w:val="44"/>
          <w:szCs w:val="44"/>
        </w:rPr>
        <w:t>《四川精神卫生》杂志</w:t>
      </w:r>
    </w:p>
    <w:p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Times New Roman" w:hAnsi="Times New Roman" w:eastAsia="黑体" w:cs="Times New Roman"/>
          <w:color w:val="auto"/>
          <w:kern w:val="2"/>
          <w:sz w:val="44"/>
          <w:szCs w:val="44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44"/>
          <w:szCs w:val="44"/>
        </w:rPr>
        <w:t>第</w:t>
      </w:r>
      <w:r>
        <w:rPr>
          <w:rFonts w:hint="eastAsia" w:ascii="Times New Roman" w:hAnsi="Times New Roman" w:eastAsia="黑体" w:cs="Times New Roman"/>
          <w:color w:val="auto"/>
          <w:kern w:val="2"/>
          <w:sz w:val="44"/>
          <w:szCs w:val="44"/>
          <w:lang w:eastAsia="zh-CN"/>
        </w:rPr>
        <w:t>八</w:t>
      </w:r>
      <w:r>
        <w:rPr>
          <w:rFonts w:hint="eastAsia" w:ascii="Times New Roman" w:hAnsi="Times New Roman" w:eastAsia="黑体" w:cs="Times New Roman"/>
          <w:color w:val="auto"/>
          <w:kern w:val="2"/>
          <w:sz w:val="44"/>
          <w:szCs w:val="44"/>
        </w:rPr>
        <w:t>届</w:t>
      </w:r>
      <w:r>
        <w:rPr>
          <w:rFonts w:ascii="Times New Roman" w:hAnsi="Times New Roman" w:eastAsia="黑体" w:cs="Times New Roman"/>
          <w:color w:val="auto"/>
          <w:kern w:val="2"/>
          <w:sz w:val="44"/>
          <w:szCs w:val="44"/>
        </w:rPr>
        <w:t>青年编委聘任条件及职责与权利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青年编委是编委力量的重要补充，是编委的后备力量。为更好地发挥青年专家在办刊工作中的积极性，提高办刊质量。现将其聘任条件、聘任程序和职责权利表述如下：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一、青年编委的基本条件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（一）政治思想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1.拥护中国共产党的领导，拥护社会主义制度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2.思想品德优良，作风正派，学风严谨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3.有热情、有兴趣、有责任心、愿意为杂志做贡献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4.有时间、有精力、有耐心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5.爱学习、爱钻研、求创新。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（二）专业技能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1.具有研究生学历或</w:t>
      </w:r>
      <w:r>
        <w:rPr>
          <w:rFonts w:hint="eastAsia" w:ascii="Times New Roman" w:hAnsi="Times New Roman" w:cs="Times New Roman"/>
          <w:sz w:val="28"/>
          <w:szCs w:val="28"/>
        </w:rPr>
        <w:t>副高级（含）及</w:t>
      </w:r>
      <w:r>
        <w:rPr>
          <w:rFonts w:ascii="Times New Roman" w:hAnsi="Times New Roman" w:cs="Times New Roman"/>
          <w:sz w:val="28"/>
          <w:szCs w:val="28"/>
        </w:rPr>
        <w:t>以上专业技术职称，年龄不超过45岁，身体健康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2.工作在临床或科研第一线，具有规范的科研思维、严谨的学术态度和统计分析能力，熟悉学科前沿，有独立完成课题</w:t>
      </w:r>
      <w:r>
        <w:rPr>
          <w:rFonts w:hint="eastAsia" w:ascii="Times New Roman" w:hAnsi="Times New Roman" w:cs="Times New Roman"/>
          <w:sz w:val="28"/>
          <w:szCs w:val="28"/>
        </w:rPr>
        <w:t>的能力</w:t>
      </w:r>
      <w:r>
        <w:rPr>
          <w:rFonts w:ascii="Times New Roman" w:hAnsi="Times New Roman" w:cs="Times New Roman"/>
          <w:sz w:val="28"/>
          <w:szCs w:val="28"/>
        </w:rPr>
        <w:t>，有较强的文字功底，具备一定的编审能力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3.近5年以第一作者或通信作者身份发表过至少2篇论著类文稿，或在《四川精神卫生》杂志发表过1 篇论著类文稿，在本学科亚专业领域取得一定成绩，有一定的行业知名度。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二、青委的主要职责与任务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（一）执行编委会的决定，配合编辑部的工作，积极参加编委会和编辑部组织的活动，每年参加或派人参加相关活动不少于1次；积极参加线上、线下学术沙龙活动</w:t>
      </w:r>
      <w:r>
        <w:rPr>
          <w:rFonts w:hint="eastAsia"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培育科研项目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（二）提供学科亚专业前沿动态、发展方向和研究热点，协助编辑部动态维护微信公众号、网站，让科研与科普并存。</w:t>
      </w:r>
      <w:r>
        <w:rPr>
          <w:rFonts w:hint="eastAsia" w:ascii="Times New Roman" w:hAnsi="Times New Roman" w:cs="Times New Roman"/>
          <w:sz w:val="28"/>
          <w:szCs w:val="28"/>
        </w:rPr>
        <w:t>提供</w:t>
      </w:r>
      <w:r>
        <w:rPr>
          <w:rFonts w:ascii="Times New Roman" w:hAnsi="Times New Roman" w:cs="Times New Roman"/>
          <w:sz w:val="28"/>
          <w:szCs w:val="28"/>
        </w:rPr>
        <w:t>科普短文或前沿动态热点</w:t>
      </w:r>
      <w:r>
        <w:rPr>
          <w:rFonts w:hint="eastAsia" w:ascii="Times New Roman" w:hAnsi="Times New Roman" w:cs="Times New Roman"/>
          <w:sz w:val="28"/>
          <w:szCs w:val="28"/>
        </w:rPr>
        <w:t>短文</w:t>
      </w:r>
      <w:r>
        <w:rPr>
          <w:rFonts w:ascii="Times New Roman" w:hAnsi="Times New Roman" w:cs="Times New Roman"/>
          <w:sz w:val="28"/>
          <w:szCs w:val="28"/>
        </w:rPr>
        <w:t>每年不少于1篇</w:t>
      </w:r>
      <w:r>
        <w:rPr>
          <w:rFonts w:hint="eastAsia" w:ascii="Times New Roman" w:hAnsi="Times New Roman" w:cs="Times New Roman"/>
          <w:sz w:val="28"/>
          <w:szCs w:val="28"/>
        </w:rPr>
        <w:t>，具体介绍国际学术动态、共享国际学术信息、WHO指南解读、学科发展报告、文献速递、科研工作的心得体会、逸闻趣事、学科热点和最新研究动向等。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（三）及时向编委会和编辑部反映读者需求，根据前沿热点及读者需求，对期刊总体设计、学术导向、整体质量、报道重点等提出建设性意见或建议。撰写、组织或推荐较高质量稿件每年不少于1篇</w:t>
      </w:r>
      <w:r>
        <w:rPr>
          <w:rFonts w:hint="eastAsia" w:ascii="Times New Roman" w:hAnsi="Times New Roman" w:cs="Times New Roman"/>
          <w:sz w:val="28"/>
          <w:szCs w:val="28"/>
        </w:rPr>
        <w:t>，常委及以上不少于2篇/年。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（四）承担一定的审稿工作，及时、认真地完成审稿任务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每年不少于2篇</w:t>
      </w:r>
      <w:r>
        <w:rPr>
          <w:rFonts w:hint="eastAsia" w:ascii="Times New Roman" w:hAnsi="Times New Roman" w:cs="Times New Roman"/>
          <w:sz w:val="28"/>
          <w:szCs w:val="28"/>
        </w:rPr>
        <w:t>，常委及以上不少于3篇/年。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（五）积极</w:t>
      </w:r>
      <w:r>
        <w:rPr>
          <w:rFonts w:hint="eastAsia" w:ascii="Times New Roman" w:hAnsi="Times New Roman" w:cs="Times New Roman"/>
          <w:sz w:val="28"/>
          <w:szCs w:val="28"/>
        </w:rPr>
        <w:t>通过提高文章他引率等方式</w:t>
      </w:r>
      <w:r>
        <w:rPr>
          <w:rFonts w:ascii="Times New Roman" w:hAnsi="Times New Roman" w:cs="Times New Roman"/>
          <w:sz w:val="28"/>
          <w:szCs w:val="28"/>
        </w:rPr>
        <w:t>扩大期刊影响力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是青委的重点工作。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三、青年编委的权利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（一）获赠每期杂志1份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（二）在同等条件下，优先录用青年编委推荐的文稿，对于推荐的优秀文稿，给予</w:t>
      </w:r>
      <w:r>
        <w:rPr>
          <w:rFonts w:hint="eastAsia" w:ascii="Times New Roman" w:hAnsi="Times New Roman" w:cs="Times New Roman"/>
          <w:sz w:val="28"/>
          <w:szCs w:val="28"/>
        </w:rPr>
        <w:t>青委</w:t>
      </w:r>
      <w:r>
        <w:rPr>
          <w:rFonts w:ascii="Times New Roman" w:hAnsi="Times New Roman" w:cs="Times New Roman"/>
          <w:sz w:val="28"/>
          <w:szCs w:val="28"/>
        </w:rPr>
        <w:t>适当奖励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（三）颁发聘书，在杂志官网</w:t>
      </w:r>
      <w:r>
        <w:rPr>
          <w:rStyle w:val="8"/>
          <w:rFonts w:hint="eastAsia" w:ascii="Times New Roman" w:hAnsi="Times New Roman" w:cs="Times New Roman"/>
          <w:color w:val="auto"/>
          <w:sz w:val="28"/>
          <w:szCs w:val="28"/>
          <w:u w:val="none"/>
        </w:rPr>
        <w:t>（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"http://www.psychjm.net.cn" </w:instrText>
      </w:r>
      <w:r>
        <w:rPr>
          <w:sz w:val="28"/>
          <w:szCs w:val="28"/>
        </w:rPr>
        <w:fldChar w:fldCharType="separate"/>
      </w:r>
      <w:r>
        <w:rPr>
          <w:rStyle w:val="8"/>
          <w:rFonts w:ascii="Times New Roman" w:hAnsi="Times New Roman" w:cs="Times New Roman"/>
          <w:color w:val="auto"/>
          <w:sz w:val="28"/>
          <w:szCs w:val="28"/>
          <w:u w:val="none"/>
        </w:rPr>
        <w:t>www.psychjm.net.cn</w:t>
      </w:r>
      <w:r>
        <w:rPr>
          <w:rStyle w:val="8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Style w:val="8"/>
          <w:rFonts w:hint="eastAsia" w:ascii="Times New Roman" w:hAnsi="Times New Roman" w:cs="Times New Roman"/>
          <w:color w:val="auto"/>
          <w:sz w:val="28"/>
          <w:szCs w:val="28"/>
          <w:u w:val="none"/>
        </w:rPr>
        <w:t>）</w:t>
      </w:r>
      <w:r>
        <w:rPr>
          <w:rFonts w:ascii="Times New Roman" w:hAnsi="Times New Roman" w:cs="Times New Roman"/>
          <w:sz w:val="28"/>
          <w:szCs w:val="28"/>
        </w:rPr>
        <w:t>和每期杂志上公布青年编委名单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（四）对《四川精神卫生》杂志贡献较大的青委推荐成为</w:t>
      </w:r>
      <w:r>
        <w:rPr>
          <w:rFonts w:hint="eastAsia" w:ascii="Times New Roman" w:hAnsi="Times New Roman" w:cs="Times New Roman"/>
          <w:sz w:val="28"/>
          <w:szCs w:val="28"/>
        </w:rPr>
        <w:t>常委、副主委、主委或</w:t>
      </w:r>
      <w:r>
        <w:rPr>
          <w:rFonts w:ascii="Times New Roman" w:hAnsi="Times New Roman" w:cs="Times New Roman"/>
          <w:sz w:val="28"/>
          <w:szCs w:val="28"/>
        </w:rPr>
        <w:t>候补编委，由编委会确认资格后成为正式编委，任期至当届编委会结束。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（五）参与评优活动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四、任期内工作评价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青委任期内的工作考核由编辑部负责实施，考核结果将动态公布，并将作为奖励和续聘的依据之一。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3999865</wp:posOffset>
            </wp:positionH>
            <wp:positionV relativeFrom="paragraph">
              <wp:posOffset>3740785</wp:posOffset>
            </wp:positionV>
            <wp:extent cx="1412240" cy="1407160"/>
            <wp:effectExtent l="0" t="0" r="16510" b="2540"/>
            <wp:wrapNone/>
            <wp:docPr id="1" name="图片 1" descr="C:\Users\Administrator\Desktop\编辑部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编辑部章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四川精神卫生杂</w:t>
      </w:r>
      <w:r>
        <w:rPr>
          <w:rFonts w:hint="eastAsia" w:ascii="仿宋_GB2312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4152265</wp:posOffset>
            </wp:positionH>
            <wp:positionV relativeFrom="paragraph">
              <wp:posOffset>3893185</wp:posOffset>
            </wp:positionV>
            <wp:extent cx="1412240" cy="1407160"/>
            <wp:effectExtent l="0" t="0" r="16510" b="2540"/>
            <wp:wrapNone/>
            <wp:docPr id="2" name="图片 2" descr="C:\Users\Administrator\Desktop\编辑部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编辑部章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志编辑委员会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四川精神卫生杂志编辑部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22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</w:p>
    <w:sectPr>
      <w:pgSz w:w="11906" w:h="16838"/>
      <w:pgMar w:top="1440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4OTJjYjQwNTkwM2YzYjdkOGE0ZTcxMjIzYWFkMmMifQ=="/>
  </w:docVars>
  <w:rsids>
    <w:rsidRoot w:val="00AB12F8"/>
    <w:rsid w:val="00024A3F"/>
    <w:rsid w:val="00043A48"/>
    <w:rsid w:val="00061C6B"/>
    <w:rsid w:val="0006372D"/>
    <w:rsid w:val="00075BF7"/>
    <w:rsid w:val="000C1F82"/>
    <w:rsid w:val="000D4F61"/>
    <w:rsid w:val="000E767E"/>
    <w:rsid w:val="00134BEC"/>
    <w:rsid w:val="00193E7F"/>
    <w:rsid w:val="001C01BB"/>
    <w:rsid w:val="001D399D"/>
    <w:rsid w:val="001E5787"/>
    <w:rsid w:val="003028BC"/>
    <w:rsid w:val="00377917"/>
    <w:rsid w:val="00401E6F"/>
    <w:rsid w:val="00406363"/>
    <w:rsid w:val="00417BDE"/>
    <w:rsid w:val="00430631"/>
    <w:rsid w:val="00444655"/>
    <w:rsid w:val="004E65D4"/>
    <w:rsid w:val="004E6B4F"/>
    <w:rsid w:val="004F41A7"/>
    <w:rsid w:val="00542D01"/>
    <w:rsid w:val="005600C5"/>
    <w:rsid w:val="005E51B3"/>
    <w:rsid w:val="005F62CF"/>
    <w:rsid w:val="00604C1F"/>
    <w:rsid w:val="00631A9C"/>
    <w:rsid w:val="00661499"/>
    <w:rsid w:val="006723C6"/>
    <w:rsid w:val="00674A19"/>
    <w:rsid w:val="00715708"/>
    <w:rsid w:val="00756748"/>
    <w:rsid w:val="007B3DF2"/>
    <w:rsid w:val="007E797E"/>
    <w:rsid w:val="00801A32"/>
    <w:rsid w:val="00871DA4"/>
    <w:rsid w:val="008B0C34"/>
    <w:rsid w:val="009276B6"/>
    <w:rsid w:val="00937610"/>
    <w:rsid w:val="00A221A8"/>
    <w:rsid w:val="00A26955"/>
    <w:rsid w:val="00A612B3"/>
    <w:rsid w:val="00A8456A"/>
    <w:rsid w:val="00A84B83"/>
    <w:rsid w:val="00AB12F8"/>
    <w:rsid w:val="00B31E74"/>
    <w:rsid w:val="00B73EBF"/>
    <w:rsid w:val="00B821BF"/>
    <w:rsid w:val="00C345F0"/>
    <w:rsid w:val="00C7733F"/>
    <w:rsid w:val="00C85225"/>
    <w:rsid w:val="00CB7E1B"/>
    <w:rsid w:val="00CC1D96"/>
    <w:rsid w:val="00CC7047"/>
    <w:rsid w:val="00DD6F19"/>
    <w:rsid w:val="00DE3252"/>
    <w:rsid w:val="00E04815"/>
    <w:rsid w:val="00E27CA2"/>
    <w:rsid w:val="00E43657"/>
    <w:rsid w:val="00E53B27"/>
    <w:rsid w:val="00EB4539"/>
    <w:rsid w:val="00F76915"/>
    <w:rsid w:val="00F931D1"/>
    <w:rsid w:val="10F96340"/>
    <w:rsid w:val="14417C25"/>
    <w:rsid w:val="215068FA"/>
    <w:rsid w:val="242963A3"/>
    <w:rsid w:val="2C10706D"/>
    <w:rsid w:val="331F3F6A"/>
    <w:rsid w:val="36416FAE"/>
    <w:rsid w:val="3F72503E"/>
    <w:rsid w:val="46761E09"/>
    <w:rsid w:val="7ABC05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3</Pages>
  <Words>1074</Words>
  <Characters>1107</Characters>
  <Lines>8</Lines>
  <Paragraphs>2</Paragraphs>
  <TotalTime>0</TotalTime>
  <ScaleCrop>false</ScaleCrop>
  <LinksUpToDate>false</LinksUpToDate>
  <CharactersWithSpaces>1115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2019-05-15T03:22:00Z</dcterms:created>
  <dc:creator>SDWM</dc:creator>
  <cp:lastModifiedBy>cx</cp:lastModifiedBy>
  <cp:lastPrinted>2019-06-14T01:51:00Z</cp:lastPrinted>
  <dcterms:modified xsi:type="dcterms:W3CDTF">2022-12-15T03:34:34Z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1760923F5C804C37B8F7F8A57D3FF4F1</vt:lpwstr>
  </property>
</Properties>
</file>